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DC2" w:rsidRPr="006B5CAC" w:rsidRDefault="00164DC2" w:rsidP="00164DC2">
      <w:pPr>
        <w:pStyle w:val="Default"/>
        <w:jc w:val="center"/>
        <w:rPr>
          <w:b/>
          <w:sz w:val="28"/>
        </w:rPr>
      </w:pPr>
      <w:r w:rsidRPr="006B5CAC">
        <w:rPr>
          <w:b/>
          <w:sz w:val="28"/>
        </w:rPr>
        <w:t>Intézkedések a</w:t>
      </w:r>
      <w:r>
        <w:rPr>
          <w:b/>
          <w:sz w:val="28"/>
        </w:rPr>
        <w:t>z ELTE</w:t>
      </w:r>
      <w:r w:rsidRPr="006B5CAC">
        <w:rPr>
          <w:b/>
          <w:sz w:val="28"/>
        </w:rPr>
        <w:t xml:space="preserve"> Radnóti Miklós Gyakorlóiskolában</w:t>
      </w:r>
    </w:p>
    <w:p w:rsidR="00164DC2" w:rsidRDefault="00164DC2" w:rsidP="00164DC2">
      <w:pPr>
        <w:pStyle w:val="Default"/>
        <w:jc w:val="center"/>
        <w:rPr>
          <w:b/>
          <w:sz w:val="28"/>
        </w:rPr>
      </w:pPr>
      <w:r w:rsidRPr="006B5CAC">
        <w:rPr>
          <w:b/>
          <w:sz w:val="28"/>
        </w:rPr>
        <w:t>a COVID járvány terjedésének megelőzése érdekében</w:t>
      </w:r>
    </w:p>
    <w:p w:rsidR="001F0193" w:rsidRPr="006B5CAC" w:rsidRDefault="009050E2" w:rsidP="00164DC2">
      <w:pPr>
        <w:pStyle w:val="Default"/>
        <w:jc w:val="center"/>
        <w:rPr>
          <w:b/>
          <w:sz w:val="28"/>
        </w:rPr>
      </w:pPr>
      <w:proofErr w:type="gramStart"/>
      <w:r w:rsidRPr="009050E2">
        <w:rPr>
          <w:b/>
          <w:color w:val="FF0000"/>
          <w:sz w:val="28"/>
        </w:rPr>
        <w:t>érvényes</w:t>
      </w:r>
      <w:proofErr w:type="gramEnd"/>
      <w:r w:rsidRPr="009050E2">
        <w:rPr>
          <w:b/>
          <w:color w:val="FF0000"/>
          <w:sz w:val="28"/>
        </w:rPr>
        <w:t xml:space="preserve">: </w:t>
      </w:r>
      <w:r w:rsidR="00266DA6">
        <w:rPr>
          <w:b/>
          <w:color w:val="FF0000"/>
          <w:sz w:val="28"/>
        </w:rPr>
        <w:t xml:space="preserve">2021. </w:t>
      </w:r>
      <w:r w:rsidR="00E4503B">
        <w:rPr>
          <w:b/>
          <w:color w:val="FF0000"/>
          <w:sz w:val="28"/>
        </w:rPr>
        <w:t>október</w:t>
      </w:r>
      <w:r w:rsidR="00266DA6">
        <w:rPr>
          <w:b/>
          <w:color w:val="FF0000"/>
          <w:sz w:val="28"/>
        </w:rPr>
        <w:t xml:space="preserve"> </w:t>
      </w:r>
      <w:r w:rsidR="00E4503B">
        <w:rPr>
          <w:b/>
          <w:color w:val="FF0000"/>
          <w:sz w:val="28"/>
        </w:rPr>
        <w:t>18</w:t>
      </w:r>
      <w:r w:rsidR="00266DA6">
        <w:rPr>
          <w:b/>
          <w:color w:val="FF0000"/>
          <w:sz w:val="28"/>
        </w:rPr>
        <w:t>-</w:t>
      </w:r>
      <w:r w:rsidRPr="009050E2">
        <w:rPr>
          <w:b/>
          <w:color w:val="FF0000"/>
          <w:sz w:val="28"/>
        </w:rPr>
        <w:t>t</w:t>
      </w:r>
      <w:r w:rsidR="0081013B">
        <w:rPr>
          <w:b/>
          <w:color w:val="FF0000"/>
          <w:sz w:val="28"/>
        </w:rPr>
        <w:t>ó</w:t>
      </w:r>
      <w:r w:rsidRPr="009050E2">
        <w:rPr>
          <w:b/>
          <w:color w:val="FF0000"/>
          <w:sz w:val="28"/>
        </w:rPr>
        <w:t>l</w:t>
      </w:r>
    </w:p>
    <w:p w:rsidR="00164DC2" w:rsidRDefault="00164DC2" w:rsidP="00164DC2">
      <w:pPr>
        <w:pStyle w:val="Default"/>
        <w:jc w:val="center"/>
        <w:rPr>
          <w:b/>
        </w:rPr>
      </w:pPr>
    </w:p>
    <w:p w:rsidR="00164DC2" w:rsidRPr="004B3771" w:rsidRDefault="00164DC2" w:rsidP="00164DC2">
      <w:pPr>
        <w:pStyle w:val="Default"/>
        <w:jc w:val="center"/>
        <w:rPr>
          <w:b/>
        </w:rPr>
      </w:pPr>
    </w:p>
    <w:p w:rsidR="00164DC2" w:rsidRPr="004B3771" w:rsidRDefault="00164DC2" w:rsidP="00266DA6">
      <w:pPr>
        <w:pStyle w:val="Default"/>
        <w:jc w:val="both"/>
        <w:rPr>
          <w:sz w:val="20"/>
        </w:rPr>
      </w:pPr>
      <w:r w:rsidRPr="004B3771">
        <w:rPr>
          <w:sz w:val="20"/>
        </w:rPr>
        <w:t xml:space="preserve">Az összefoglaló csak a legfontosabb </w:t>
      </w:r>
      <w:r>
        <w:rPr>
          <w:sz w:val="20"/>
        </w:rPr>
        <w:t xml:space="preserve">intézkedéseket </w:t>
      </w:r>
      <w:r w:rsidRPr="004B3771">
        <w:rPr>
          <w:sz w:val="20"/>
        </w:rPr>
        <w:t>tartalmazza. Készült az EMMI 202</w:t>
      </w:r>
      <w:r w:rsidR="00266DA6">
        <w:rPr>
          <w:sz w:val="20"/>
        </w:rPr>
        <w:t>1</w:t>
      </w:r>
      <w:r w:rsidRPr="004B3771">
        <w:rPr>
          <w:sz w:val="20"/>
        </w:rPr>
        <w:t xml:space="preserve">. </w:t>
      </w:r>
      <w:r w:rsidR="00266DA6">
        <w:rPr>
          <w:sz w:val="20"/>
        </w:rPr>
        <w:t>május 24-én</w:t>
      </w:r>
      <w:r w:rsidRPr="004B3771">
        <w:rPr>
          <w:sz w:val="20"/>
        </w:rPr>
        <w:t xml:space="preserve"> kiadott</w:t>
      </w:r>
      <w:r w:rsidR="00266DA6">
        <w:rPr>
          <w:sz w:val="20"/>
        </w:rPr>
        <w:t xml:space="preserve">, majd 2021. augusztus 26-án módosított </w:t>
      </w:r>
      <w:r w:rsidRPr="004B3771">
        <w:rPr>
          <w:i/>
          <w:sz w:val="20"/>
        </w:rPr>
        <w:t>Intézkedési terv a köznevelési intézményekben a járványügyi készenlét idején alkalmazandó eljárásrendről</w:t>
      </w:r>
      <w:r w:rsidRPr="004B3771">
        <w:rPr>
          <w:sz w:val="20"/>
        </w:rPr>
        <w:t xml:space="preserve"> című kiadványa alapján.</w:t>
      </w:r>
    </w:p>
    <w:p w:rsidR="00164DC2" w:rsidRDefault="00673D41" w:rsidP="00164DC2">
      <w:pPr>
        <w:pStyle w:val="Default"/>
        <w:jc w:val="both"/>
        <w:rPr>
          <w:sz w:val="18"/>
        </w:rPr>
      </w:pPr>
      <w:hyperlink r:id="rId5" w:history="1">
        <w:r w:rsidR="00266DA6" w:rsidRPr="007D630F">
          <w:rPr>
            <w:rStyle w:val="Hiperhivatkozs"/>
            <w:sz w:val="18"/>
          </w:rPr>
          <w:t>https://www.oktatas.hu/pub_bin/dload/kozoktatas/tavoktatas/Intezkedesi_terv.pdf</w:t>
        </w:r>
      </w:hyperlink>
    </w:p>
    <w:p w:rsidR="00266DA6" w:rsidRPr="004B3771" w:rsidRDefault="00266DA6" w:rsidP="00164DC2">
      <w:pPr>
        <w:pStyle w:val="Default"/>
        <w:jc w:val="both"/>
        <w:rPr>
          <w:sz w:val="18"/>
        </w:rPr>
      </w:pPr>
    </w:p>
    <w:p w:rsidR="00164DC2" w:rsidRDefault="00164DC2" w:rsidP="00164DC2">
      <w:pPr>
        <w:pStyle w:val="Default"/>
        <w:rPr>
          <w:sz w:val="23"/>
          <w:szCs w:val="23"/>
        </w:rPr>
      </w:pPr>
    </w:p>
    <w:p w:rsidR="00164DC2" w:rsidRPr="00741B34" w:rsidRDefault="00164DC2" w:rsidP="00164DC2">
      <w:pPr>
        <w:pStyle w:val="Default"/>
        <w:spacing w:after="120"/>
        <w:jc w:val="both"/>
      </w:pPr>
      <w:r w:rsidRPr="00741B34">
        <w:t>1. Az iskola látogatása, az épületben való tartózkodás rendje</w:t>
      </w:r>
    </w:p>
    <w:p w:rsidR="00164DC2" w:rsidRPr="00266DA6" w:rsidRDefault="00164DC2" w:rsidP="00164DC2">
      <w:pPr>
        <w:pStyle w:val="Default"/>
        <w:jc w:val="both"/>
      </w:pPr>
      <w:r w:rsidRPr="00266DA6">
        <w:t>Az iskolát kizárólag egészséges, tüneteket nem mutató tanuló látogathatja.</w:t>
      </w:r>
    </w:p>
    <w:p w:rsidR="00164DC2" w:rsidRPr="00741B34" w:rsidRDefault="00164DC2" w:rsidP="00164DC2">
      <w:pPr>
        <w:pStyle w:val="Default"/>
        <w:jc w:val="both"/>
      </w:pPr>
      <w:r w:rsidRPr="00741B34">
        <w:t>Az oktatásban</w:t>
      </w:r>
      <w:r>
        <w:t>,</w:t>
      </w:r>
      <w:r w:rsidRPr="00741B34">
        <w:t xml:space="preserve"> illetve az intézmény működtetésében csak egészséges és tünetmentes dolgozó vehet részt.</w:t>
      </w:r>
    </w:p>
    <w:p w:rsidR="00164DC2" w:rsidRPr="00741B34" w:rsidRDefault="00164DC2" w:rsidP="00164DC2">
      <w:pPr>
        <w:pStyle w:val="Default"/>
        <w:jc w:val="both"/>
      </w:pPr>
      <w:r w:rsidRPr="00741B34">
        <w:t xml:space="preserve">Amennyiben a szülők gyermeküknél tüneteket észlelnek, gondoskodniuk kell a gyermek orvosi vizsgálatáról. A szülő köteles az iskolát értesíteni, ha a gyermeknél koronavírus-gyanú vagy igazolt fertőzés van. </w:t>
      </w:r>
    </w:p>
    <w:p w:rsidR="00164DC2" w:rsidRDefault="00164DC2" w:rsidP="00164DC2">
      <w:pPr>
        <w:pStyle w:val="Default"/>
        <w:jc w:val="both"/>
      </w:pPr>
    </w:p>
    <w:p w:rsidR="00164DC2" w:rsidRPr="00741B34" w:rsidRDefault="00164DC2" w:rsidP="00164DC2">
      <w:pPr>
        <w:pStyle w:val="Default"/>
        <w:jc w:val="both"/>
      </w:pPr>
      <w:r w:rsidRPr="00741B34">
        <w:t xml:space="preserve">Az iskola bejáratánál és az ebédlőbe való belépés előtt mindenkinek használnia </w:t>
      </w:r>
      <w:r>
        <w:t xml:space="preserve">kell </w:t>
      </w:r>
      <w:r w:rsidRPr="00741B34">
        <w:t>a vírusölő hatású folyadékkal ellátott automata</w:t>
      </w:r>
      <w:r>
        <w:t>, érintésmentes</w:t>
      </w:r>
      <w:r w:rsidRPr="00741B34">
        <w:t xml:space="preserve"> kézfertőtlenítő készülékeket.</w:t>
      </w:r>
    </w:p>
    <w:p w:rsidR="00164DC2" w:rsidRPr="00741B34" w:rsidRDefault="00164DC2" w:rsidP="00164DC2">
      <w:pPr>
        <w:pStyle w:val="Default"/>
        <w:jc w:val="both"/>
      </w:pPr>
    </w:p>
    <w:p w:rsidR="00164DC2" w:rsidRPr="0081013B" w:rsidRDefault="00164DC2" w:rsidP="00164DC2">
      <w:pPr>
        <w:pStyle w:val="Default"/>
        <w:jc w:val="both"/>
        <w:rPr>
          <w:color w:val="FF0000"/>
        </w:rPr>
      </w:pPr>
      <w:r w:rsidRPr="0081013B">
        <w:rPr>
          <w:color w:val="FF0000"/>
        </w:rPr>
        <w:t xml:space="preserve">A szájat és orrot eltakaró maszk viselése </w:t>
      </w:r>
      <w:r w:rsidR="00E4503B">
        <w:rPr>
          <w:color w:val="FF0000"/>
        </w:rPr>
        <w:t xml:space="preserve">az iskola épületében mindenki számára </w:t>
      </w:r>
      <w:r w:rsidR="0081013B" w:rsidRPr="0081013B">
        <w:rPr>
          <w:color w:val="FF0000"/>
        </w:rPr>
        <w:t>k</w:t>
      </w:r>
      <w:r w:rsidRPr="0081013B">
        <w:rPr>
          <w:color w:val="FF0000"/>
        </w:rPr>
        <w:t>ötelező</w:t>
      </w:r>
      <w:r w:rsidR="00E4503B">
        <w:rPr>
          <w:color w:val="FF0000"/>
        </w:rPr>
        <w:t>, kivéve a testnevelés órák és az étkezések idején.</w:t>
      </w:r>
    </w:p>
    <w:p w:rsidR="00E239A7" w:rsidRPr="006A06D8" w:rsidRDefault="00E239A7" w:rsidP="00164DC2">
      <w:pPr>
        <w:pStyle w:val="Default"/>
        <w:jc w:val="both"/>
      </w:pPr>
    </w:p>
    <w:p w:rsidR="00E239A7" w:rsidRPr="00266DA6" w:rsidRDefault="00EE4C30" w:rsidP="00164DC2">
      <w:pPr>
        <w:pStyle w:val="Default"/>
        <w:jc w:val="both"/>
      </w:pPr>
      <w:r w:rsidRPr="006A06D8">
        <w:t>A s</w:t>
      </w:r>
      <w:r w:rsidR="00E239A7" w:rsidRPr="006A06D8">
        <w:t>zülő</w:t>
      </w:r>
      <w:r w:rsidRPr="006A06D8">
        <w:t>k</w:t>
      </w:r>
      <w:r w:rsidR="006A06D8" w:rsidRPr="006A06D8">
        <w:t>, kísérők</w:t>
      </w:r>
      <w:r w:rsidR="00E239A7" w:rsidRPr="006A06D8">
        <w:t xml:space="preserve"> </w:t>
      </w:r>
      <w:r w:rsidRPr="006A06D8">
        <w:t>a gyermekeket az iskola bejáratáig kísérhetik</w:t>
      </w:r>
      <w:r w:rsidR="006A06D8" w:rsidRPr="006A06D8">
        <w:t>,</w:t>
      </w:r>
      <w:r w:rsidRPr="006A06D8">
        <w:t xml:space="preserve"> </w:t>
      </w:r>
      <w:r w:rsidR="006E04FC" w:rsidRPr="006A06D8">
        <w:t xml:space="preserve">és csak </w:t>
      </w:r>
      <w:r w:rsidR="00E239A7" w:rsidRPr="006A06D8">
        <w:t>előre egyeztet</w:t>
      </w:r>
      <w:r w:rsidR="006A06D8" w:rsidRPr="006A06D8">
        <w:t>et</w:t>
      </w:r>
      <w:r w:rsidR="00E239A7" w:rsidRPr="006A06D8">
        <w:t>t</w:t>
      </w:r>
      <w:r w:rsidRPr="006A06D8">
        <w:t xml:space="preserve"> találkozók céljából léphetnek az épület</w:t>
      </w:r>
      <w:bookmarkStart w:id="0" w:name="_GoBack"/>
      <w:bookmarkEnd w:id="0"/>
      <w:r w:rsidRPr="006A06D8">
        <w:t>be</w:t>
      </w:r>
      <w:r w:rsidR="00E239A7" w:rsidRPr="006A06D8">
        <w:t>.</w:t>
      </w:r>
    </w:p>
    <w:p w:rsidR="00266DA6" w:rsidRDefault="00266DA6" w:rsidP="00164DC2">
      <w:pPr>
        <w:pStyle w:val="Default"/>
        <w:jc w:val="both"/>
      </w:pPr>
    </w:p>
    <w:p w:rsidR="00164DC2" w:rsidRPr="00266DA6" w:rsidRDefault="00164DC2" w:rsidP="00164DC2">
      <w:pPr>
        <w:spacing w:after="120"/>
        <w:jc w:val="both"/>
        <w:rPr>
          <w:szCs w:val="24"/>
        </w:rPr>
      </w:pPr>
      <w:r w:rsidRPr="00266DA6">
        <w:rPr>
          <w:szCs w:val="24"/>
        </w:rPr>
        <w:t>2. Rendezvények, tanórán kívüli programok</w:t>
      </w:r>
    </w:p>
    <w:p w:rsidR="009050E2" w:rsidRPr="009F5AC8" w:rsidRDefault="009050E2" w:rsidP="00164DC2">
      <w:pPr>
        <w:jc w:val="both"/>
        <w:rPr>
          <w:color w:val="000000" w:themeColor="text1"/>
          <w:szCs w:val="24"/>
        </w:rPr>
      </w:pPr>
      <w:r w:rsidRPr="009F5AC8">
        <w:rPr>
          <w:color w:val="000000" w:themeColor="text1"/>
          <w:szCs w:val="24"/>
        </w:rPr>
        <w:t>Az iskol</w:t>
      </w:r>
      <w:r w:rsidR="00B36927" w:rsidRPr="009F5AC8">
        <w:rPr>
          <w:color w:val="000000" w:themeColor="text1"/>
          <w:szCs w:val="24"/>
        </w:rPr>
        <w:t>a épületében</w:t>
      </w:r>
      <w:r w:rsidRPr="009F5AC8">
        <w:rPr>
          <w:color w:val="000000" w:themeColor="text1"/>
          <w:szCs w:val="24"/>
        </w:rPr>
        <w:t xml:space="preserve"> </w:t>
      </w:r>
      <w:r w:rsidR="009F5AC8" w:rsidRPr="009F5AC8">
        <w:rPr>
          <w:color w:val="000000" w:themeColor="text1"/>
          <w:szCs w:val="24"/>
        </w:rPr>
        <w:t xml:space="preserve">a </w:t>
      </w:r>
      <w:r w:rsidRPr="009F5AC8">
        <w:rPr>
          <w:color w:val="000000" w:themeColor="text1"/>
          <w:szCs w:val="24"/>
        </w:rPr>
        <w:t>tanórán kívül jelenléti programok</w:t>
      </w:r>
      <w:r w:rsidR="009F5AC8" w:rsidRPr="009F5AC8">
        <w:rPr>
          <w:color w:val="000000" w:themeColor="text1"/>
          <w:szCs w:val="24"/>
        </w:rPr>
        <w:t>on a létszám függvényében, a zsúfoltság elkerülése érdekében a résztvevők körét korlátozhatja.</w:t>
      </w:r>
    </w:p>
    <w:p w:rsidR="00164DC2" w:rsidRPr="00741B34" w:rsidRDefault="00164DC2" w:rsidP="00164DC2">
      <w:pPr>
        <w:pStyle w:val="Default"/>
        <w:jc w:val="both"/>
      </w:pPr>
    </w:p>
    <w:p w:rsidR="00164DC2" w:rsidRPr="009F5AC8" w:rsidRDefault="00164DC2" w:rsidP="00164DC2">
      <w:pPr>
        <w:spacing w:after="120"/>
        <w:jc w:val="both"/>
        <w:rPr>
          <w:szCs w:val="24"/>
        </w:rPr>
      </w:pPr>
      <w:r w:rsidRPr="009F5AC8">
        <w:rPr>
          <w:szCs w:val="24"/>
        </w:rPr>
        <w:t>3. Higiéné biztosítása az épületben, takarítás, fertőtlenítés</w:t>
      </w:r>
    </w:p>
    <w:p w:rsidR="00164DC2" w:rsidRPr="00741B34" w:rsidRDefault="00164DC2" w:rsidP="00164DC2">
      <w:pPr>
        <w:pStyle w:val="Default"/>
        <w:jc w:val="both"/>
      </w:pPr>
      <w:r w:rsidRPr="00741B34">
        <w:t>Fokozottan ügyelünk az intézmény tisztaságára, napi többszöri fertőtlenítő takarítást végzünk, különös tekintettel a kézzel gyakran érintett felületekre: ajtó-, ablakkilincsek, korlátok, villany- és egyéb kapcsolók, informatikai eszközök (billentyűzet, monitor, egér), mosdók csaptelepei, WC lehúzók.</w:t>
      </w:r>
    </w:p>
    <w:p w:rsidR="00164DC2" w:rsidRPr="00741B34" w:rsidRDefault="00164DC2" w:rsidP="00164DC2">
      <w:pPr>
        <w:jc w:val="both"/>
        <w:rPr>
          <w:szCs w:val="24"/>
        </w:rPr>
      </w:pPr>
    </w:p>
    <w:p w:rsidR="00164DC2" w:rsidRPr="00741B34" w:rsidRDefault="00164DC2" w:rsidP="00164DC2">
      <w:pPr>
        <w:jc w:val="both"/>
        <w:rPr>
          <w:szCs w:val="24"/>
        </w:rPr>
      </w:pPr>
      <w:r w:rsidRPr="00741B34">
        <w:rPr>
          <w:szCs w:val="24"/>
        </w:rPr>
        <w:t>A természettudományos szaktantermekben a laboráns dolgozók segítéségével a gyakorlati használati eszközöket fertőtlenítjük (pl. kísérleti eszközök, mikroszkópok).</w:t>
      </w:r>
    </w:p>
    <w:p w:rsidR="00164DC2" w:rsidRPr="00741B34" w:rsidRDefault="00164DC2" w:rsidP="00164DC2">
      <w:pPr>
        <w:pStyle w:val="Default"/>
        <w:jc w:val="both"/>
      </w:pPr>
    </w:p>
    <w:p w:rsidR="00164DC2" w:rsidRPr="00741B34" w:rsidRDefault="00164DC2" w:rsidP="00164DC2">
      <w:pPr>
        <w:pStyle w:val="Default"/>
        <w:jc w:val="both"/>
      </w:pPr>
      <w:r w:rsidRPr="00741B34">
        <w:t>Mosdóhasználat után a kihelyezett vírusölő hatású kézfertőtlenítő folyékony szappannal kezet kell mosni.</w:t>
      </w:r>
    </w:p>
    <w:p w:rsidR="00164DC2" w:rsidRPr="00741B34" w:rsidRDefault="00164DC2" w:rsidP="00164DC2">
      <w:pPr>
        <w:pStyle w:val="Default"/>
        <w:jc w:val="both"/>
      </w:pPr>
    </w:p>
    <w:p w:rsidR="00164DC2" w:rsidRPr="00741B34" w:rsidRDefault="00164DC2" w:rsidP="00164DC2">
      <w:pPr>
        <w:pStyle w:val="Default"/>
        <w:jc w:val="both"/>
      </w:pPr>
      <w:r w:rsidRPr="00741B34">
        <w:t>A személyi higiéné alapvető szabályairól a tanulók az adott korosztálynak megfelelő szintű tájékoztatást kapnak.</w:t>
      </w:r>
    </w:p>
    <w:p w:rsidR="00164DC2" w:rsidRPr="00741B34" w:rsidRDefault="00164DC2" w:rsidP="00164DC2">
      <w:pPr>
        <w:pStyle w:val="Default"/>
        <w:jc w:val="both"/>
      </w:pPr>
    </w:p>
    <w:p w:rsidR="00164DC2" w:rsidRPr="00741B34" w:rsidRDefault="00266DA6" w:rsidP="00164DC2">
      <w:pPr>
        <w:jc w:val="both"/>
        <w:rPr>
          <w:szCs w:val="24"/>
        </w:rPr>
      </w:pPr>
      <w:r>
        <w:rPr>
          <w:szCs w:val="24"/>
        </w:rPr>
        <w:t xml:space="preserve">Biztosítjuk </w:t>
      </w:r>
      <w:r w:rsidR="00164DC2" w:rsidRPr="00741B34">
        <w:rPr>
          <w:szCs w:val="24"/>
        </w:rPr>
        <w:t xml:space="preserve">a rendszeres szellőztetést a </w:t>
      </w:r>
      <w:r>
        <w:rPr>
          <w:szCs w:val="24"/>
        </w:rPr>
        <w:t xml:space="preserve">mind </w:t>
      </w:r>
      <w:r w:rsidR="00164DC2" w:rsidRPr="00741B34">
        <w:rPr>
          <w:szCs w:val="24"/>
        </w:rPr>
        <w:t>az osztálytermekben</w:t>
      </w:r>
      <w:r w:rsidR="009F5AC8">
        <w:rPr>
          <w:szCs w:val="24"/>
        </w:rPr>
        <w:t>,</w:t>
      </w:r>
      <w:r>
        <w:rPr>
          <w:szCs w:val="24"/>
        </w:rPr>
        <w:t xml:space="preserve"> m</w:t>
      </w:r>
      <w:r w:rsidR="009F5AC8">
        <w:rPr>
          <w:szCs w:val="24"/>
        </w:rPr>
        <w:t>i</w:t>
      </w:r>
      <w:r>
        <w:rPr>
          <w:szCs w:val="24"/>
        </w:rPr>
        <w:t xml:space="preserve">nd a </w:t>
      </w:r>
      <w:r w:rsidR="00164DC2" w:rsidRPr="00741B34">
        <w:rPr>
          <w:szCs w:val="24"/>
        </w:rPr>
        <w:t>folyosókon.</w:t>
      </w:r>
    </w:p>
    <w:p w:rsidR="00164DC2" w:rsidRPr="00741B34" w:rsidRDefault="00164DC2" w:rsidP="00164DC2">
      <w:pPr>
        <w:jc w:val="both"/>
        <w:rPr>
          <w:szCs w:val="24"/>
        </w:rPr>
      </w:pPr>
    </w:p>
    <w:p w:rsidR="00164DC2" w:rsidRDefault="00164DC2" w:rsidP="00266DA6">
      <w:pPr>
        <w:pStyle w:val="Default"/>
        <w:jc w:val="both"/>
      </w:pPr>
      <w:r w:rsidRPr="00741B34">
        <w:lastRenderedPageBreak/>
        <w:t>Fokozottan ügyelünk az étkezés helyszínének tisztaságára, a rendszeres fertőtlenítésére</w:t>
      </w:r>
      <w:r>
        <w:t>, az ebédlő és a büfé előtti nagyobb tömörülések elkerülésére</w:t>
      </w:r>
      <w:r w:rsidRPr="00741B34">
        <w:t xml:space="preserve">. </w:t>
      </w:r>
      <w:r>
        <w:t>Az ebédlő és a büfé előtt sorban állni csak a kijelölt pontokon, távolságtartással lehet.</w:t>
      </w:r>
      <w:r w:rsidR="00B36927">
        <w:t xml:space="preserve"> </w:t>
      </w:r>
    </w:p>
    <w:p w:rsidR="00266DA6" w:rsidRPr="00741B34" w:rsidRDefault="00266DA6" w:rsidP="00266DA6">
      <w:pPr>
        <w:pStyle w:val="Default"/>
        <w:jc w:val="both"/>
      </w:pPr>
    </w:p>
    <w:p w:rsidR="00164DC2" w:rsidRPr="009F5AC8" w:rsidRDefault="00164DC2" w:rsidP="00164DC2">
      <w:pPr>
        <w:pStyle w:val="Default"/>
        <w:jc w:val="both"/>
      </w:pPr>
      <w:r w:rsidRPr="009F5AC8">
        <w:t>4. A tanulók hiányzása</w:t>
      </w:r>
    </w:p>
    <w:p w:rsidR="00164DC2" w:rsidRDefault="00164DC2" w:rsidP="00164DC2">
      <w:pPr>
        <w:pStyle w:val="Default"/>
        <w:jc w:val="both"/>
      </w:pPr>
      <w:r w:rsidRPr="00741B34">
        <w:t>A</w:t>
      </w:r>
      <w:r w:rsidR="009F5AC8">
        <w:t xml:space="preserve">z a tanuló, </w:t>
      </w:r>
      <w:r w:rsidRPr="00741B34">
        <w:t xml:space="preserve">aki </w:t>
      </w:r>
      <w:r>
        <w:t>maga vagy vele egy háztartásban élő hozzátartozója</w:t>
      </w:r>
      <w:r w:rsidRPr="00741B34">
        <w:t xml:space="preserve"> a vírusfertőzés szempontjából veszélyeztetett csoportba tartozik tartós betegsége (például szív-érrendszeri megbetegedések, cukorbetegség, légzőszervi megbetegedések, rosszindulatú daganatos megbetegedések, máj- és vesebetegségek) vagy például immunszupprimált állapota miatt, </w:t>
      </w:r>
      <w:r w:rsidR="009F5AC8">
        <w:t xml:space="preserve">és </w:t>
      </w:r>
      <w:r w:rsidRPr="00741B34">
        <w:t xml:space="preserve">erről orvosi igazolással rendelkezik, </w:t>
      </w:r>
      <w:r w:rsidR="009F5AC8">
        <w:t>kérheti a jelenléti tanulás alóli felmentését. A kérvényt az igazgatónak kell benyújtani. Az iskola a kérelmet fél éven belül felülvizsgálja.</w:t>
      </w:r>
      <w:r w:rsidRPr="00741B34">
        <w:t xml:space="preserve"> Igazolt hiányzásnak tekintendő továbbá, ha a gyermek, a tanuló hatósági karanténba kerül a részére előírt karantén időszakára.</w:t>
      </w:r>
    </w:p>
    <w:p w:rsidR="00164DC2" w:rsidRPr="00741B34" w:rsidRDefault="00164DC2" w:rsidP="00164DC2">
      <w:pPr>
        <w:pStyle w:val="Default"/>
        <w:jc w:val="both"/>
      </w:pPr>
      <w:r>
        <w:t>Orvosilag igazolt allergiás betegek tüneteik mellett (köhögés/tüsszögés) is látogathatják az iskolát.</w:t>
      </w:r>
    </w:p>
    <w:p w:rsidR="00164DC2" w:rsidRPr="00741B34" w:rsidRDefault="00164DC2" w:rsidP="00164DC2">
      <w:pPr>
        <w:pStyle w:val="Default"/>
        <w:jc w:val="both"/>
      </w:pPr>
    </w:p>
    <w:p w:rsidR="00164DC2" w:rsidRPr="00741B34" w:rsidRDefault="00164DC2" w:rsidP="00164DC2">
      <w:pPr>
        <w:pStyle w:val="Default"/>
        <w:jc w:val="both"/>
      </w:pPr>
      <w:r w:rsidRPr="00741B34">
        <w:t xml:space="preserve">Amennyiben egy gyermeknél fertőzés tünetei észlelhetők, haladéktalanul elkülönítjük, egyúttal értesítjük az iskolaorvost/védőnőt, aki az érvényes eljárásrend szerint dönt a további teendőkről. </w:t>
      </w:r>
      <w:r>
        <w:t xml:space="preserve">Ha a tünetek alapján az iskolaorvos úgy dönt, hogy a gyermek nem tartózkodhat közösségben, a szülőket értesítjük, és megbeszéljük velük a gyermek iskolából való távozásának módját. </w:t>
      </w:r>
    </w:p>
    <w:p w:rsidR="00164DC2" w:rsidRPr="00741B34" w:rsidRDefault="00164DC2" w:rsidP="00164DC2">
      <w:pPr>
        <w:pStyle w:val="Default"/>
        <w:jc w:val="both"/>
      </w:pPr>
      <w:r w:rsidRPr="00741B34">
        <w:t>A háziorvos, házi gyermekorvos, illetve a kezelőorvos jogosult a COVID-19 fertőzés gyanújára vonatkozóan nyilatkozni.</w:t>
      </w:r>
    </w:p>
    <w:p w:rsidR="00164DC2" w:rsidRPr="00741B34" w:rsidRDefault="00164DC2" w:rsidP="00164DC2">
      <w:pPr>
        <w:pStyle w:val="Default"/>
        <w:jc w:val="both"/>
      </w:pPr>
    </w:p>
    <w:p w:rsidR="00164DC2" w:rsidRDefault="00164DC2" w:rsidP="00164DC2">
      <w:pPr>
        <w:ind w:left="4956" w:firstLine="708"/>
        <w:jc w:val="both"/>
        <w:rPr>
          <w:szCs w:val="24"/>
        </w:rPr>
      </w:pPr>
      <w:r>
        <w:rPr>
          <w:szCs w:val="24"/>
        </w:rPr>
        <w:t>Láng György</w:t>
      </w:r>
    </w:p>
    <w:p w:rsidR="00164DC2" w:rsidRDefault="00164DC2" w:rsidP="00164DC2">
      <w:pPr>
        <w:ind w:left="4956" w:firstLine="708"/>
        <w:jc w:val="both"/>
        <w:rPr>
          <w:szCs w:val="24"/>
        </w:rPr>
      </w:pPr>
      <w:r>
        <w:rPr>
          <w:szCs w:val="24"/>
        </w:rPr>
        <w:t xml:space="preserve">   igazgató</w:t>
      </w:r>
    </w:p>
    <w:p w:rsidR="00164DC2" w:rsidRDefault="00164DC2" w:rsidP="00164DC2">
      <w:pPr>
        <w:jc w:val="both"/>
        <w:rPr>
          <w:szCs w:val="24"/>
        </w:rPr>
      </w:pPr>
    </w:p>
    <w:p w:rsidR="00164DC2" w:rsidRDefault="00164DC2" w:rsidP="00164DC2">
      <w:pPr>
        <w:jc w:val="both"/>
        <w:rPr>
          <w:szCs w:val="24"/>
        </w:rPr>
      </w:pPr>
    </w:p>
    <w:p w:rsidR="00757332" w:rsidRPr="009F5AC8" w:rsidRDefault="00757332" w:rsidP="00164DC2">
      <w:pPr>
        <w:jc w:val="both"/>
        <w:rPr>
          <w:color w:val="000000" w:themeColor="text1"/>
          <w:szCs w:val="24"/>
        </w:rPr>
      </w:pPr>
      <w:r w:rsidRPr="009F5AC8">
        <w:rPr>
          <w:color w:val="000000" w:themeColor="text1"/>
          <w:szCs w:val="24"/>
        </w:rPr>
        <w:t>Budapest, 202</w:t>
      </w:r>
      <w:r w:rsidR="00B36927" w:rsidRPr="009F5AC8">
        <w:rPr>
          <w:color w:val="000000" w:themeColor="text1"/>
          <w:szCs w:val="24"/>
        </w:rPr>
        <w:t>1</w:t>
      </w:r>
      <w:r w:rsidRPr="009F5AC8">
        <w:rPr>
          <w:color w:val="000000" w:themeColor="text1"/>
          <w:szCs w:val="24"/>
        </w:rPr>
        <w:t xml:space="preserve">. </w:t>
      </w:r>
      <w:r w:rsidR="00D25932">
        <w:rPr>
          <w:color w:val="000000" w:themeColor="text1"/>
          <w:szCs w:val="24"/>
        </w:rPr>
        <w:t>október 18</w:t>
      </w:r>
      <w:r w:rsidR="009F5AC8" w:rsidRPr="009F5AC8">
        <w:rPr>
          <w:color w:val="000000" w:themeColor="text1"/>
          <w:szCs w:val="24"/>
        </w:rPr>
        <w:t>.</w:t>
      </w:r>
    </w:p>
    <w:p w:rsidR="00405DF8" w:rsidRPr="00164DC2" w:rsidRDefault="00405DF8" w:rsidP="00164DC2"/>
    <w:sectPr w:rsidR="00405DF8" w:rsidRPr="00164DC2" w:rsidSect="00741B34">
      <w:pgSz w:w="11980" w:h="17384"/>
      <w:pgMar w:top="1417" w:right="1417" w:bottom="1417" w:left="1417" w:header="708" w:footer="708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D7159"/>
    <w:multiLevelType w:val="hybridMultilevel"/>
    <w:tmpl w:val="655A84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2"/>
    <w:rsid w:val="00164DC2"/>
    <w:rsid w:val="001F0193"/>
    <w:rsid w:val="002018F5"/>
    <w:rsid w:val="00266DA6"/>
    <w:rsid w:val="003165F4"/>
    <w:rsid w:val="00405DF8"/>
    <w:rsid w:val="00503F42"/>
    <w:rsid w:val="00673D41"/>
    <w:rsid w:val="006A06D8"/>
    <w:rsid w:val="006B7E8C"/>
    <w:rsid w:val="006E04FC"/>
    <w:rsid w:val="00757332"/>
    <w:rsid w:val="008046D9"/>
    <w:rsid w:val="0081013B"/>
    <w:rsid w:val="008A275D"/>
    <w:rsid w:val="009050E2"/>
    <w:rsid w:val="009163E6"/>
    <w:rsid w:val="00924E73"/>
    <w:rsid w:val="00973D92"/>
    <w:rsid w:val="009F4E78"/>
    <w:rsid w:val="009F5AC8"/>
    <w:rsid w:val="00AD3075"/>
    <w:rsid w:val="00B24751"/>
    <w:rsid w:val="00B36927"/>
    <w:rsid w:val="00D25932"/>
    <w:rsid w:val="00E239A7"/>
    <w:rsid w:val="00E4503B"/>
    <w:rsid w:val="00E95AE5"/>
    <w:rsid w:val="00EE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3E911"/>
  <w15:chartTrackingRefBased/>
  <w15:docId w15:val="{DA9B71D9-89EC-46BC-AFB4-D6BA3962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4D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164D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164DC2"/>
    <w:rPr>
      <w:color w:val="0000FF"/>
      <w:u w:val="single"/>
    </w:rPr>
  </w:style>
  <w:style w:type="paragraph" w:customStyle="1" w:styleId="xmsonormal">
    <w:name w:val="x_msonormal"/>
    <w:basedOn w:val="Norml"/>
    <w:rsid w:val="001F01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Cs w:val="24"/>
    </w:rPr>
  </w:style>
  <w:style w:type="paragraph" w:styleId="Listaszerbekezds">
    <w:name w:val="List Paragraph"/>
    <w:basedOn w:val="Norml"/>
    <w:uiPriority w:val="34"/>
    <w:qFormat/>
    <w:rsid w:val="001F0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ktatas.hu/pub_bin/dload/kozoktatas/tavoktatas/Intezkedesi_terv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Láng György</dc:creator>
  <cp:keywords/>
  <dc:description/>
  <cp:lastModifiedBy>Láng György</cp:lastModifiedBy>
  <cp:revision>4</cp:revision>
  <dcterms:created xsi:type="dcterms:W3CDTF">2021-10-14T14:03:00Z</dcterms:created>
  <dcterms:modified xsi:type="dcterms:W3CDTF">2021-10-14T14:15:00Z</dcterms:modified>
</cp:coreProperties>
</file>